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B1CBFF" w14:textId="44FAC9E8" w:rsidR="006C46F6" w:rsidRPr="00A626AF" w:rsidRDefault="006648A1" w:rsidP="006648A1"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A626AF">
        <w:rPr>
          <w:rFonts w:ascii="Liberation Serif" w:hAnsi="Liberation Serif" w:cs="Liberation Serif"/>
          <w:b/>
          <w:bCs/>
          <w:sz w:val="24"/>
          <w:szCs w:val="24"/>
        </w:rPr>
        <w:t>Сообщение о возможном установлении публичного сервитута</w:t>
      </w:r>
    </w:p>
    <w:p w14:paraId="631993D6" w14:textId="77777777" w:rsidR="00496DD4" w:rsidRPr="00A626AF" w:rsidRDefault="006648A1" w:rsidP="00BA3950">
      <w:pPr>
        <w:pStyle w:val="TableParagraph"/>
        <w:spacing w:line="270" w:lineRule="exact"/>
        <w:ind w:right="0" w:firstLine="708"/>
        <w:jc w:val="both"/>
        <w:rPr>
          <w:rFonts w:ascii="Liberation Serif" w:hAnsi="Liberation Serif" w:cs="Liberation Serif"/>
          <w:sz w:val="24"/>
          <w:szCs w:val="24"/>
          <w:shd w:val="clear" w:color="auto" w:fill="FFFFFF"/>
        </w:rPr>
      </w:pPr>
      <w:r w:rsidRPr="00A626AF">
        <w:rPr>
          <w:rFonts w:ascii="Liberation Serif" w:hAnsi="Liberation Serif" w:cs="Liberation Serif"/>
          <w:b/>
          <w:bCs/>
          <w:sz w:val="24"/>
          <w:szCs w:val="24"/>
        </w:rPr>
        <w:t xml:space="preserve">Комитет по управлению муниципальным имуществом </w:t>
      </w:r>
      <w:proofErr w:type="spellStart"/>
      <w:r w:rsidRPr="00A626AF">
        <w:rPr>
          <w:rFonts w:ascii="Liberation Serif" w:hAnsi="Liberation Serif" w:cs="Liberation Serif"/>
          <w:b/>
          <w:bCs/>
          <w:sz w:val="24"/>
          <w:szCs w:val="24"/>
        </w:rPr>
        <w:t>Арамильского</w:t>
      </w:r>
      <w:proofErr w:type="spellEnd"/>
      <w:r w:rsidRPr="00A626AF">
        <w:rPr>
          <w:rFonts w:ascii="Liberation Serif" w:hAnsi="Liberation Serif" w:cs="Liberation Serif"/>
          <w:b/>
          <w:bCs/>
          <w:sz w:val="24"/>
          <w:szCs w:val="24"/>
        </w:rPr>
        <w:t xml:space="preserve"> городского </w:t>
      </w:r>
      <w:r w:rsidR="00BA3950" w:rsidRPr="00A626AF">
        <w:rPr>
          <w:rFonts w:ascii="Liberation Serif" w:hAnsi="Liberation Serif" w:cs="Liberation Serif"/>
          <w:b/>
          <w:bCs/>
          <w:sz w:val="24"/>
          <w:szCs w:val="24"/>
        </w:rPr>
        <w:t xml:space="preserve">округа, </w:t>
      </w:r>
      <w:r w:rsidR="00BA3950" w:rsidRPr="00A626AF">
        <w:rPr>
          <w:rFonts w:ascii="Liberation Serif" w:hAnsi="Liberation Serif" w:cs="Liberation Serif"/>
          <w:sz w:val="24"/>
          <w:szCs w:val="24"/>
        </w:rPr>
        <w:t>информирует</w:t>
      </w:r>
      <w:r w:rsidR="00091867" w:rsidRPr="00A626AF">
        <w:rPr>
          <w:rFonts w:ascii="Liberation Serif" w:hAnsi="Liberation Serif" w:cs="Liberation Serif"/>
          <w:sz w:val="24"/>
          <w:szCs w:val="24"/>
        </w:rPr>
        <w:t xml:space="preserve"> </w:t>
      </w:r>
      <w:r w:rsidR="00091867" w:rsidRPr="00A626AF">
        <w:rPr>
          <w:rFonts w:ascii="Liberation Serif" w:hAnsi="Liberation Serif" w:cs="Liberation Serif"/>
          <w:sz w:val="24"/>
          <w:szCs w:val="24"/>
          <w:shd w:val="clear" w:color="auto" w:fill="FFFFFF"/>
        </w:rPr>
        <w:t>о</w:t>
      </w:r>
      <w:r w:rsidR="001F5707" w:rsidRPr="00A626AF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 возможном</w:t>
      </w:r>
      <w:r w:rsidR="00091867" w:rsidRPr="00A626AF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 установлении публичного сервитута в целях, предусмотренных подпунктом 1 статьи 39.37 Земельного Кодекса Российской Федерации</w:t>
      </w:r>
      <w:r w:rsidR="00E904E2" w:rsidRPr="00A626AF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 (далее - ЗК РФ) по ходатайству Акционерного общества «ГАЗЭКС».</w:t>
      </w:r>
    </w:p>
    <w:p w14:paraId="29D9A3C1" w14:textId="46E138C8" w:rsidR="00A626AF" w:rsidRDefault="00E904E2" w:rsidP="00A626AF">
      <w:pPr>
        <w:pStyle w:val="ConsPlusNormal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A626AF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 Цель установления публичного сервитута: </w:t>
      </w:r>
      <w:r w:rsidR="006218E6">
        <w:rPr>
          <w:rFonts w:ascii="Liberation Serif" w:hAnsi="Liberation Serif" w:cs="Liberation Serif"/>
          <w:sz w:val="24"/>
          <w:szCs w:val="24"/>
          <w:shd w:val="clear" w:color="auto" w:fill="FFFFFF"/>
        </w:rPr>
        <w:t>эксплуатация линейного объекта системы газоснабжения, его неотъемлемых технологических частей – газопровода высокого давления, протяжённостью 3 314,6 м. Литер:1, для газоснабжения коттеджного поселка в д. Пивоварня Белоярского района Свердловской области, принадлежащего  АО «ГАЗЭКС» на праве собственности.</w:t>
      </w:r>
    </w:p>
    <w:p w14:paraId="4C7AC369" w14:textId="40431F5A" w:rsidR="00A626AF" w:rsidRPr="00A626AF" w:rsidRDefault="00E904E2" w:rsidP="00A626AF">
      <w:pPr>
        <w:pStyle w:val="ConsPlusNormal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A626AF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В отношении следующих земельных </w:t>
      </w:r>
      <w:r w:rsidR="008516B8" w:rsidRPr="00A626AF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участков </w:t>
      </w:r>
      <w:r w:rsidR="006218E6">
        <w:rPr>
          <w:rFonts w:ascii="Liberation Serif" w:hAnsi="Liberation Serif" w:cs="Liberation Serif"/>
          <w:sz w:val="24"/>
          <w:szCs w:val="24"/>
          <w:shd w:val="clear" w:color="auto" w:fill="FFFFFF"/>
        </w:rPr>
        <w:t>в кадастровом квартале  66:33:0401001</w:t>
      </w:r>
      <w:r w:rsidR="00A40B3F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 в </w:t>
      </w:r>
      <w:r w:rsidR="006218E6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 поселке Светлом </w:t>
      </w:r>
      <w:r w:rsidR="008516B8" w:rsidRPr="00A626AF">
        <w:rPr>
          <w:rFonts w:ascii="Liberation Serif" w:hAnsi="Liberation Serif" w:cs="Liberation Serif"/>
          <w:sz w:val="24"/>
          <w:szCs w:val="24"/>
          <w:shd w:val="clear" w:color="auto" w:fill="FFFFFF"/>
        </w:rPr>
        <w:t>с кадастровыми номерами</w:t>
      </w:r>
      <w:r w:rsidR="006218E6">
        <w:rPr>
          <w:rFonts w:ascii="Liberation Serif" w:hAnsi="Liberation Serif" w:cs="Liberation Serif"/>
          <w:sz w:val="24"/>
          <w:szCs w:val="24"/>
          <w:shd w:val="clear" w:color="auto" w:fill="FFFFFF"/>
        </w:rPr>
        <w:t>: 66:33:0401001:1009</w:t>
      </w:r>
      <w:r w:rsidR="00BA3950" w:rsidRPr="00A626AF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 площадью </w:t>
      </w:r>
      <w:r w:rsidR="00A40B3F">
        <w:rPr>
          <w:rFonts w:ascii="Liberation Serif" w:hAnsi="Liberation Serif" w:cs="Liberation Serif"/>
          <w:sz w:val="24"/>
          <w:szCs w:val="24"/>
          <w:shd w:val="clear" w:color="auto" w:fill="FFFFFF"/>
        </w:rPr>
        <w:t>3</w:t>
      </w:r>
      <w:r w:rsidR="00BA3950" w:rsidRPr="00A626AF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 кв.</w:t>
      </w:r>
      <w:r w:rsidR="00A40B3F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 </w:t>
      </w:r>
      <w:r w:rsidR="00BA3950" w:rsidRPr="00A626AF">
        <w:rPr>
          <w:rFonts w:ascii="Liberation Serif" w:hAnsi="Liberation Serif" w:cs="Liberation Serif"/>
          <w:sz w:val="24"/>
          <w:szCs w:val="24"/>
          <w:shd w:val="clear" w:color="auto" w:fill="FFFFFF"/>
        </w:rPr>
        <w:t>м</w:t>
      </w:r>
      <w:r w:rsidR="008516B8" w:rsidRPr="00A626AF">
        <w:rPr>
          <w:rFonts w:ascii="Liberation Serif" w:hAnsi="Liberation Serif" w:cs="Liberation Serif"/>
          <w:sz w:val="24"/>
          <w:szCs w:val="24"/>
          <w:shd w:val="clear" w:color="auto" w:fill="FFFFFF"/>
        </w:rPr>
        <w:t>.</w:t>
      </w:r>
      <w:r w:rsidR="00A40B3F">
        <w:rPr>
          <w:rFonts w:ascii="Liberation Serif" w:hAnsi="Liberation Serif" w:cs="Liberation Serif"/>
          <w:sz w:val="24"/>
          <w:szCs w:val="24"/>
          <w:shd w:val="clear" w:color="auto" w:fill="FFFFFF"/>
        </w:rPr>
        <w:t>;</w:t>
      </w:r>
      <w:r w:rsidR="006218E6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 66:33:0401001:</w:t>
      </w:r>
      <w:r w:rsidR="00A40B3F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129 площадью 1802 кв. м.; </w:t>
      </w:r>
      <w:r w:rsidR="006218E6">
        <w:rPr>
          <w:rFonts w:ascii="Liberation Serif" w:hAnsi="Liberation Serif" w:cs="Liberation Serif"/>
          <w:sz w:val="24"/>
          <w:szCs w:val="24"/>
          <w:shd w:val="clear" w:color="auto" w:fill="FFFFFF"/>
        </w:rPr>
        <w:t>66:33:0401001:</w:t>
      </w:r>
      <w:r w:rsidR="00A40B3F">
        <w:rPr>
          <w:rFonts w:ascii="Liberation Serif" w:hAnsi="Liberation Serif" w:cs="Liberation Serif"/>
          <w:sz w:val="24"/>
          <w:szCs w:val="24"/>
          <w:shd w:val="clear" w:color="auto" w:fill="FFFFFF"/>
        </w:rPr>
        <w:t>1512 площадью 312 кв. м.;</w:t>
      </w:r>
      <w:r w:rsidR="006218E6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 66:33:0401001:</w:t>
      </w:r>
      <w:r w:rsidR="00A40B3F">
        <w:rPr>
          <w:rFonts w:ascii="Liberation Serif" w:hAnsi="Liberation Serif" w:cs="Liberation Serif"/>
          <w:sz w:val="24"/>
          <w:szCs w:val="24"/>
          <w:shd w:val="clear" w:color="auto" w:fill="FFFFFF"/>
        </w:rPr>
        <w:t>199 площадью 147 кв. м.; 66:33:0000000:3 (</w:t>
      </w:r>
      <w:proofErr w:type="spellStart"/>
      <w:r w:rsidR="00A40B3F">
        <w:rPr>
          <w:rFonts w:ascii="Liberation Serif" w:hAnsi="Liberation Serif" w:cs="Liberation Serif"/>
          <w:sz w:val="24"/>
          <w:szCs w:val="24"/>
          <w:shd w:val="clear" w:color="auto" w:fill="FFFFFF"/>
        </w:rPr>
        <w:t>вх</w:t>
      </w:r>
      <w:proofErr w:type="spellEnd"/>
      <w:r w:rsidR="00A40B3F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. </w:t>
      </w:r>
      <w:r w:rsidR="006218E6">
        <w:rPr>
          <w:rFonts w:ascii="Liberation Serif" w:hAnsi="Liberation Serif" w:cs="Liberation Serif"/>
          <w:sz w:val="24"/>
          <w:szCs w:val="24"/>
          <w:shd w:val="clear" w:color="auto" w:fill="FFFFFF"/>
        </w:rPr>
        <w:t>66:33:0401001</w:t>
      </w:r>
      <w:r w:rsidR="00A40B3F">
        <w:rPr>
          <w:rFonts w:ascii="Liberation Serif" w:hAnsi="Liberation Serif" w:cs="Liberation Serif"/>
          <w:sz w:val="24"/>
          <w:szCs w:val="24"/>
          <w:shd w:val="clear" w:color="auto" w:fill="FFFFFF"/>
        </w:rPr>
        <w:t>:31, 66:33:0401001:32) площадью 80 кв. м.;</w:t>
      </w:r>
      <w:r w:rsidR="006218E6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 66:33:0401001:</w:t>
      </w:r>
      <w:r w:rsidR="00A40B3F">
        <w:rPr>
          <w:rFonts w:ascii="Liberation Serif" w:hAnsi="Liberation Serif" w:cs="Liberation Serif"/>
          <w:sz w:val="24"/>
          <w:szCs w:val="24"/>
          <w:shd w:val="clear" w:color="auto" w:fill="FFFFFF"/>
        </w:rPr>
        <w:t>44 (</w:t>
      </w:r>
      <w:proofErr w:type="spellStart"/>
      <w:r w:rsidR="00A40B3F">
        <w:rPr>
          <w:rFonts w:ascii="Liberation Serif" w:hAnsi="Liberation Serif" w:cs="Liberation Serif"/>
          <w:sz w:val="24"/>
          <w:szCs w:val="24"/>
          <w:shd w:val="clear" w:color="auto" w:fill="FFFFFF"/>
        </w:rPr>
        <w:t>вх</w:t>
      </w:r>
      <w:proofErr w:type="spellEnd"/>
      <w:r w:rsidR="00A40B3F">
        <w:rPr>
          <w:rFonts w:ascii="Liberation Serif" w:hAnsi="Liberation Serif" w:cs="Liberation Serif"/>
          <w:sz w:val="24"/>
          <w:szCs w:val="24"/>
          <w:shd w:val="clear" w:color="auto" w:fill="FFFFFF"/>
        </w:rPr>
        <w:t>. 66:33:0401001:42) площадью 92 кв. м.;</w:t>
      </w:r>
      <w:r w:rsidR="006218E6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 66:33:0401001:</w:t>
      </w:r>
      <w:r w:rsidR="00A40B3F">
        <w:rPr>
          <w:rFonts w:ascii="Liberation Serif" w:hAnsi="Liberation Serif" w:cs="Liberation Serif"/>
          <w:sz w:val="24"/>
          <w:szCs w:val="24"/>
          <w:shd w:val="clear" w:color="auto" w:fill="FFFFFF"/>
        </w:rPr>
        <w:t>1521 площадью 12 кв. м.;</w:t>
      </w:r>
      <w:r w:rsidR="006218E6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 66:33:0401001:</w:t>
      </w:r>
      <w:r w:rsidR="00A40B3F">
        <w:rPr>
          <w:rFonts w:ascii="Liberation Serif" w:hAnsi="Liberation Serif" w:cs="Liberation Serif"/>
          <w:sz w:val="24"/>
          <w:szCs w:val="24"/>
          <w:shd w:val="clear" w:color="auto" w:fill="FFFFFF"/>
        </w:rPr>
        <w:t>58 площадью 24 кв. м.;</w:t>
      </w:r>
      <w:r w:rsidR="006218E6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 66:33:0401001:</w:t>
      </w:r>
      <w:r w:rsidR="00A40B3F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173 площадью 101 кв. м. </w:t>
      </w:r>
      <w:r w:rsidR="006218E6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 </w:t>
      </w:r>
      <w:r w:rsidR="00C9575E" w:rsidRPr="00A626AF">
        <w:rPr>
          <w:rFonts w:ascii="Liberation Serif" w:hAnsi="Liberation Serif" w:cs="Liberation Serif"/>
          <w:sz w:val="24"/>
          <w:szCs w:val="24"/>
        </w:rPr>
        <w:t>согласно прилагаемой схеме расположения границ публичного сервитута.</w:t>
      </w:r>
    </w:p>
    <w:p w14:paraId="61917954" w14:textId="480FA667" w:rsidR="00E71EE3" w:rsidRPr="00A626AF" w:rsidRDefault="00647A2C" w:rsidP="00D162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626AF">
        <w:rPr>
          <w:rFonts w:ascii="Liberation Serif" w:hAnsi="Liberation Serif" w:cs="Liberation Serif"/>
          <w:sz w:val="24"/>
          <w:szCs w:val="24"/>
        </w:rPr>
        <w:t xml:space="preserve">Обоснование необходимости установления публичного </w:t>
      </w:r>
      <w:r w:rsidR="00094681" w:rsidRPr="00A626AF">
        <w:rPr>
          <w:rFonts w:ascii="Liberation Serif" w:hAnsi="Liberation Serif" w:cs="Liberation Serif"/>
          <w:sz w:val="24"/>
          <w:szCs w:val="24"/>
        </w:rPr>
        <w:t xml:space="preserve">сервитута: </w:t>
      </w:r>
      <w:r w:rsidR="00094681">
        <w:rPr>
          <w:rFonts w:ascii="Liberation Serif" w:hAnsi="Liberation Serif" w:cs="Liberation Serif"/>
          <w:sz w:val="24"/>
          <w:szCs w:val="24"/>
        </w:rPr>
        <w:t>обеспечение</w:t>
      </w:r>
      <w:r w:rsidR="00A40B3F">
        <w:rPr>
          <w:rFonts w:ascii="Liberation Serif" w:hAnsi="Liberation Serif" w:cs="Liberation Serif"/>
          <w:sz w:val="24"/>
          <w:szCs w:val="24"/>
        </w:rPr>
        <w:t xml:space="preserve"> безопасности эксплуатации существующего </w:t>
      </w:r>
      <w:r w:rsidR="00094681">
        <w:rPr>
          <w:rFonts w:ascii="Liberation Serif" w:hAnsi="Liberation Serif" w:cs="Liberation Serif"/>
          <w:sz w:val="24"/>
          <w:szCs w:val="24"/>
        </w:rPr>
        <w:t>подземного</w:t>
      </w:r>
      <w:r w:rsidR="00A40B3F">
        <w:rPr>
          <w:rFonts w:ascii="Liberation Serif" w:hAnsi="Liberation Serif" w:cs="Liberation Serif"/>
          <w:sz w:val="24"/>
          <w:szCs w:val="24"/>
        </w:rPr>
        <w:t xml:space="preserve"> (3311,5 м.) и </w:t>
      </w:r>
      <w:r w:rsidR="00094681">
        <w:rPr>
          <w:rFonts w:ascii="Liberation Serif" w:hAnsi="Liberation Serif" w:cs="Liberation Serif"/>
          <w:sz w:val="24"/>
          <w:szCs w:val="24"/>
        </w:rPr>
        <w:t>наземного (</w:t>
      </w:r>
      <w:r w:rsidR="00A40B3F">
        <w:rPr>
          <w:rFonts w:ascii="Liberation Serif" w:hAnsi="Liberation Serif" w:cs="Liberation Serif"/>
          <w:sz w:val="24"/>
          <w:szCs w:val="24"/>
        </w:rPr>
        <w:t xml:space="preserve">3,1 м.) линейного объекта - </w:t>
      </w:r>
      <w:r w:rsidR="00094681">
        <w:rPr>
          <w:rFonts w:ascii="Liberation Serif" w:hAnsi="Liberation Serif" w:cs="Liberation Serif"/>
          <w:sz w:val="24"/>
          <w:szCs w:val="24"/>
        </w:rPr>
        <w:t>газопровода сетей</w:t>
      </w:r>
      <w:r w:rsidR="00A40B3F">
        <w:rPr>
          <w:rFonts w:ascii="Liberation Serif" w:hAnsi="Liberation Serif" w:cs="Liberation Serif"/>
          <w:sz w:val="24"/>
          <w:szCs w:val="24"/>
        </w:rPr>
        <w:t xml:space="preserve"> газораспределения: </w:t>
      </w:r>
      <w:r w:rsidR="00094681">
        <w:rPr>
          <w:rFonts w:ascii="Liberation Serif" w:hAnsi="Liberation Serif" w:cs="Liberation Serif"/>
          <w:sz w:val="24"/>
          <w:szCs w:val="24"/>
        </w:rPr>
        <w:t>для газоснабжения</w:t>
      </w:r>
      <w:r w:rsidR="00A40B3F">
        <w:rPr>
          <w:rFonts w:ascii="Liberation Serif" w:hAnsi="Liberation Serif" w:cs="Liberation Serif"/>
          <w:sz w:val="24"/>
          <w:szCs w:val="24"/>
        </w:rPr>
        <w:t xml:space="preserve"> коттеджного поселка в д. Пивоварня Белоярского района Свердловской области</w:t>
      </w:r>
    </w:p>
    <w:p w14:paraId="605BCCFF" w14:textId="6665200F" w:rsidR="006648A1" w:rsidRPr="00A626AF" w:rsidRDefault="006648A1" w:rsidP="00D162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626AF">
        <w:rPr>
          <w:rFonts w:ascii="Liberation Serif" w:hAnsi="Liberation Serif" w:cs="Liberation Serif"/>
          <w:sz w:val="24"/>
          <w:szCs w:val="24"/>
        </w:rPr>
        <w:t xml:space="preserve">Срок действия сервитута – </w:t>
      </w:r>
      <w:r w:rsidR="00094681">
        <w:rPr>
          <w:rFonts w:ascii="Liberation Serif" w:hAnsi="Liberation Serif" w:cs="Liberation Serif"/>
          <w:sz w:val="24"/>
          <w:szCs w:val="24"/>
        </w:rPr>
        <w:t xml:space="preserve">49 </w:t>
      </w:r>
      <w:r w:rsidRPr="00A626AF">
        <w:rPr>
          <w:rFonts w:ascii="Liberation Serif" w:hAnsi="Liberation Serif" w:cs="Liberation Serif"/>
          <w:sz w:val="24"/>
          <w:szCs w:val="24"/>
        </w:rPr>
        <w:t>лет.</w:t>
      </w:r>
    </w:p>
    <w:p w14:paraId="53765AF4" w14:textId="0263A27D" w:rsidR="00C9575E" w:rsidRPr="00A626AF" w:rsidRDefault="00C9575E" w:rsidP="00C9575E">
      <w:pPr>
        <w:pStyle w:val="TableParagraph"/>
        <w:spacing w:line="270" w:lineRule="exact"/>
        <w:ind w:left="97" w:right="0" w:firstLine="611"/>
        <w:jc w:val="both"/>
        <w:rPr>
          <w:rFonts w:ascii="Liberation Serif" w:hAnsi="Liberation Serif" w:cs="Liberation Serif"/>
          <w:sz w:val="24"/>
          <w:szCs w:val="24"/>
        </w:rPr>
      </w:pPr>
      <w:r w:rsidRPr="00A626AF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>Подать заявления об учете прав на земельные участки</w:t>
      </w:r>
      <w:r w:rsidR="0036002E" w:rsidRPr="00A626AF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 (в соответствии с п. 8 ст. 39.42 Земельного кодекса Российской Федерации)</w:t>
      </w:r>
      <w:r w:rsidRPr="00A626AF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 можно в </w:t>
      </w:r>
      <w:r w:rsidRPr="00A626AF">
        <w:rPr>
          <w:rFonts w:ascii="Liberation Serif" w:hAnsi="Liberation Serif" w:cs="Liberation Serif"/>
          <w:sz w:val="24"/>
          <w:szCs w:val="24"/>
        </w:rPr>
        <w:t>Комитет по управлению муниципальным имуществом Арамильского городского округа по адресу: Свердловская область, Сысертский район, город Арамиль, улица 1 Мая, 12, в рабочие дни с 08.00 до 17.00.</w:t>
      </w:r>
      <w:r w:rsidRPr="00A626AF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 </w:t>
      </w:r>
    </w:p>
    <w:p w14:paraId="38A92C25" w14:textId="4141BAE1" w:rsidR="00820B6E" w:rsidRPr="00A626AF" w:rsidRDefault="00834DA1" w:rsidP="00D901CC">
      <w:pPr>
        <w:autoSpaceDE w:val="0"/>
        <w:autoSpaceDN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626AF">
        <w:rPr>
          <w:rFonts w:ascii="Liberation Serif" w:hAnsi="Liberation Serif" w:cs="Liberation Serif"/>
          <w:sz w:val="24"/>
          <w:szCs w:val="24"/>
        </w:rPr>
        <w:t>Ознакомление заинтересованных лиц со схемами расположения земельных участков осуществляется по адресу: Свердловская область, Сысертский район, город Арамиль, улица 1 Мая,</w:t>
      </w:r>
      <w:r w:rsidR="007B7A1F" w:rsidRPr="00A626AF">
        <w:rPr>
          <w:rFonts w:ascii="Liberation Serif" w:hAnsi="Liberation Serif" w:cs="Liberation Serif"/>
          <w:sz w:val="24"/>
          <w:szCs w:val="24"/>
        </w:rPr>
        <w:t xml:space="preserve"> д.</w:t>
      </w:r>
      <w:r w:rsidRPr="00A626AF">
        <w:rPr>
          <w:rFonts w:ascii="Liberation Serif" w:hAnsi="Liberation Serif" w:cs="Liberation Serif"/>
          <w:sz w:val="24"/>
          <w:szCs w:val="24"/>
        </w:rPr>
        <w:t xml:space="preserve"> 12, в рабочие дни с 08.00 до 17.00, обеденный перерыв с 12.00 по 13.00</w:t>
      </w:r>
      <w:r w:rsidR="00C26408" w:rsidRPr="00A626AF">
        <w:rPr>
          <w:rFonts w:ascii="Liberation Serif" w:hAnsi="Liberation Serif" w:cs="Liberation Serif"/>
          <w:sz w:val="24"/>
          <w:szCs w:val="24"/>
        </w:rPr>
        <w:t xml:space="preserve"> часов и</w:t>
      </w:r>
      <w:r w:rsidR="00D16226" w:rsidRPr="00A626AF">
        <w:rPr>
          <w:rFonts w:ascii="Liberation Serif" w:hAnsi="Liberation Serif" w:cs="Liberation Serif"/>
          <w:sz w:val="24"/>
          <w:szCs w:val="24"/>
        </w:rPr>
        <w:t xml:space="preserve"> на официальном сайте Арамильского городского округа </w:t>
      </w:r>
      <w:r w:rsidR="00C805EB" w:rsidRPr="00A626AF">
        <w:rPr>
          <w:rFonts w:ascii="Liberation Serif" w:hAnsi="Liberation Serif" w:cs="Liberation Serif"/>
          <w:sz w:val="24"/>
          <w:szCs w:val="24"/>
        </w:rPr>
        <w:t xml:space="preserve">https://www.aramilgo.ru/ </w:t>
      </w:r>
    </w:p>
    <w:p w14:paraId="02308D0D" w14:textId="1EA424C7" w:rsidR="005A039C" w:rsidRPr="007B7A1F" w:rsidRDefault="00834DA1" w:rsidP="005A03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26AF">
        <w:rPr>
          <w:rFonts w:ascii="Liberation Serif" w:hAnsi="Liberation Serif" w:cs="Liberation Serif"/>
          <w:sz w:val="24"/>
          <w:szCs w:val="24"/>
        </w:rPr>
        <w:t xml:space="preserve">Дата окончания сообщения о возможном установлении публичного сервитута – </w:t>
      </w:r>
      <w:r w:rsidR="00B46284" w:rsidRPr="00B46284">
        <w:rPr>
          <w:rFonts w:ascii="Liberation Serif" w:hAnsi="Liberation Serif" w:cs="Liberation Serif"/>
          <w:sz w:val="24"/>
          <w:szCs w:val="24"/>
        </w:rPr>
        <w:t>25</w:t>
      </w:r>
      <w:r w:rsidRPr="00B46284">
        <w:rPr>
          <w:rFonts w:ascii="Liberation Serif" w:hAnsi="Liberation Serif" w:cs="Liberation Serif"/>
          <w:sz w:val="24"/>
          <w:szCs w:val="24"/>
        </w:rPr>
        <w:t>.0</w:t>
      </w:r>
      <w:r w:rsidR="00B46284" w:rsidRPr="00B46284">
        <w:rPr>
          <w:rFonts w:ascii="Liberation Serif" w:hAnsi="Liberation Serif" w:cs="Liberation Serif"/>
          <w:sz w:val="24"/>
          <w:szCs w:val="24"/>
        </w:rPr>
        <w:t>5</w:t>
      </w:r>
      <w:r w:rsidRPr="00B46284">
        <w:rPr>
          <w:rFonts w:ascii="Liberation Serif" w:hAnsi="Liberation Serif" w:cs="Liberation Serif"/>
          <w:sz w:val="24"/>
          <w:szCs w:val="24"/>
        </w:rPr>
        <w:t>.202</w:t>
      </w:r>
      <w:r w:rsidR="00564D28" w:rsidRPr="00B46284">
        <w:rPr>
          <w:rFonts w:ascii="Liberation Serif" w:hAnsi="Liberation Serif" w:cs="Liberation Serif"/>
          <w:sz w:val="24"/>
          <w:szCs w:val="24"/>
        </w:rPr>
        <w:t>3</w:t>
      </w:r>
      <w:r w:rsidRPr="00B46284">
        <w:rPr>
          <w:rFonts w:ascii="Liberation Serif" w:hAnsi="Liberation Serif" w:cs="Liberation Serif"/>
          <w:sz w:val="24"/>
          <w:szCs w:val="24"/>
        </w:rPr>
        <w:t xml:space="preserve"> </w:t>
      </w:r>
      <w:r w:rsidR="00257145" w:rsidRPr="00B46284">
        <w:rPr>
          <w:rFonts w:ascii="Liberation Serif" w:hAnsi="Liberation Serif" w:cs="Liberation Serif"/>
          <w:sz w:val="24"/>
          <w:szCs w:val="24"/>
        </w:rPr>
        <w:t xml:space="preserve">- </w:t>
      </w:r>
      <w:r w:rsidR="00564D28" w:rsidRPr="00B46284">
        <w:rPr>
          <w:rFonts w:ascii="Liberation Serif" w:hAnsi="Liberation Serif" w:cs="Liberation Serif"/>
          <w:sz w:val="24"/>
          <w:szCs w:val="24"/>
        </w:rPr>
        <w:t>2</w:t>
      </w:r>
      <w:r w:rsidR="00B46284" w:rsidRPr="00B46284">
        <w:rPr>
          <w:rFonts w:ascii="Liberation Serif" w:hAnsi="Liberation Serif" w:cs="Liberation Serif"/>
          <w:sz w:val="24"/>
          <w:szCs w:val="24"/>
        </w:rPr>
        <w:t>2</w:t>
      </w:r>
      <w:r w:rsidR="00C9575E" w:rsidRPr="00B46284">
        <w:rPr>
          <w:rFonts w:ascii="Liberation Serif" w:hAnsi="Liberation Serif" w:cs="Liberation Serif"/>
          <w:sz w:val="24"/>
          <w:szCs w:val="24"/>
        </w:rPr>
        <w:t xml:space="preserve"> </w:t>
      </w:r>
      <w:r w:rsidR="00257145" w:rsidRPr="00B46284">
        <w:rPr>
          <w:rFonts w:ascii="Liberation Serif" w:hAnsi="Liberation Serif" w:cs="Liberation Serif"/>
          <w:sz w:val="24"/>
          <w:szCs w:val="24"/>
        </w:rPr>
        <w:t>(</w:t>
      </w:r>
      <w:r w:rsidR="00C9575E" w:rsidRPr="00B46284">
        <w:rPr>
          <w:rFonts w:ascii="Liberation Serif" w:hAnsi="Liberation Serif" w:cs="Liberation Serif"/>
          <w:sz w:val="24"/>
          <w:szCs w:val="24"/>
        </w:rPr>
        <w:t>двадцать</w:t>
      </w:r>
      <w:r w:rsidR="00B46284" w:rsidRPr="00B46284">
        <w:rPr>
          <w:rFonts w:ascii="Liberation Serif" w:hAnsi="Liberation Serif" w:cs="Liberation Serif"/>
          <w:sz w:val="24"/>
          <w:szCs w:val="24"/>
        </w:rPr>
        <w:t xml:space="preserve"> два</w:t>
      </w:r>
      <w:r w:rsidR="00C9575E" w:rsidRPr="00B46284">
        <w:rPr>
          <w:rFonts w:ascii="Liberation Serif" w:hAnsi="Liberation Serif" w:cs="Liberation Serif"/>
          <w:sz w:val="24"/>
          <w:szCs w:val="24"/>
        </w:rPr>
        <w:t>)</w:t>
      </w:r>
      <w:r w:rsidRPr="00EE1A4F">
        <w:rPr>
          <w:rFonts w:ascii="Liberation Serif" w:hAnsi="Liberation Serif" w:cs="Liberation Serif"/>
          <w:sz w:val="24"/>
          <w:szCs w:val="24"/>
        </w:rPr>
        <w:t xml:space="preserve"> дней со</w:t>
      </w:r>
      <w:r w:rsidRPr="00A626AF">
        <w:rPr>
          <w:rFonts w:ascii="Liberation Serif" w:hAnsi="Liberation Serif" w:cs="Liberation Serif"/>
          <w:sz w:val="24"/>
          <w:szCs w:val="24"/>
        </w:rPr>
        <w:t xml:space="preserve"> дня</w:t>
      </w:r>
      <w:r w:rsidR="00C9575E" w:rsidRPr="00A626AF">
        <w:rPr>
          <w:rFonts w:ascii="Liberation Serif" w:hAnsi="Liberation Serif" w:cs="Liberation Serif"/>
          <w:sz w:val="24"/>
          <w:szCs w:val="24"/>
        </w:rPr>
        <w:t xml:space="preserve"> опубликования данного сообщения</w:t>
      </w:r>
      <w:r w:rsidR="00257145" w:rsidRPr="007B7A1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5A0520A" w14:textId="77777777" w:rsidR="005A039C" w:rsidRDefault="005A039C" w:rsidP="005A039C">
      <w:pPr>
        <w:pStyle w:val="a3"/>
        <w:spacing w:before="6" w:after="1"/>
      </w:pPr>
    </w:p>
    <w:p w14:paraId="67FD5049" w14:textId="6134FE32" w:rsidR="005A039C" w:rsidRPr="005A039C" w:rsidRDefault="005A039C" w:rsidP="005A039C">
      <w:pPr>
        <w:rPr>
          <w:sz w:val="24"/>
          <w:szCs w:val="24"/>
        </w:rPr>
      </w:pPr>
      <w:bookmarkStart w:id="0" w:name="_GoBack"/>
      <w:bookmarkEnd w:id="0"/>
    </w:p>
    <w:p w14:paraId="1E539442" w14:textId="62D96843" w:rsidR="005742D9" w:rsidRPr="005A039C" w:rsidRDefault="00D011CB" w:rsidP="00E0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4981C5F4" wp14:editId="29D706EF">
            <wp:extent cx="5819140" cy="4914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бзорная схема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3100" cy="491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E8C314" w14:textId="2385D0A4" w:rsidR="00C33993" w:rsidRPr="00E07809" w:rsidRDefault="00C33993" w:rsidP="00E0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33993" w:rsidRPr="00E07809" w:rsidSect="008B581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84E6D"/>
    <w:multiLevelType w:val="hybridMultilevel"/>
    <w:tmpl w:val="C6DC5960"/>
    <w:lvl w:ilvl="0" w:tplc="38B60930">
      <w:numFmt w:val="bullet"/>
      <w:lvlText w:val="-"/>
      <w:lvlJc w:val="left"/>
      <w:pPr>
        <w:ind w:left="61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9F8D384">
      <w:numFmt w:val="bullet"/>
      <w:lvlText w:val="•"/>
      <w:lvlJc w:val="left"/>
      <w:pPr>
        <w:ind w:left="889" w:hanging="164"/>
      </w:pPr>
      <w:rPr>
        <w:rFonts w:hint="default"/>
        <w:lang w:val="ru-RU" w:eastAsia="en-US" w:bidi="ar-SA"/>
      </w:rPr>
    </w:lvl>
    <w:lvl w:ilvl="2" w:tplc="1FCA11E4">
      <w:numFmt w:val="bullet"/>
      <w:lvlText w:val="•"/>
      <w:lvlJc w:val="left"/>
      <w:pPr>
        <w:ind w:left="1718" w:hanging="164"/>
      </w:pPr>
      <w:rPr>
        <w:rFonts w:hint="default"/>
        <w:lang w:val="ru-RU" w:eastAsia="en-US" w:bidi="ar-SA"/>
      </w:rPr>
    </w:lvl>
    <w:lvl w:ilvl="3" w:tplc="B260A800">
      <w:numFmt w:val="bullet"/>
      <w:lvlText w:val="•"/>
      <w:lvlJc w:val="left"/>
      <w:pPr>
        <w:ind w:left="2548" w:hanging="164"/>
      </w:pPr>
      <w:rPr>
        <w:rFonts w:hint="default"/>
        <w:lang w:val="ru-RU" w:eastAsia="en-US" w:bidi="ar-SA"/>
      </w:rPr>
    </w:lvl>
    <w:lvl w:ilvl="4" w:tplc="AD1CA2B6">
      <w:numFmt w:val="bullet"/>
      <w:lvlText w:val="•"/>
      <w:lvlJc w:val="left"/>
      <w:pPr>
        <w:ind w:left="3377" w:hanging="164"/>
      </w:pPr>
      <w:rPr>
        <w:rFonts w:hint="default"/>
        <w:lang w:val="ru-RU" w:eastAsia="en-US" w:bidi="ar-SA"/>
      </w:rPr>
    </w:lvl>
    <w:lvl w:ilvl="5" w:tplc="BFF6DF9A">
      <w:numFmt w:val="bullet"/>
      <w:lvlText w:val="•"/>
      <w:lvlJc w:val="left"/>
      <w:pPr>
        <w:ind w:left="4207" w:hanging="164"/>
      </w:pPr>
      <w:rPr>
        <w:rFonts w:hint="default"/>
        <w:lang w:val="ru-RU" w:eastAsia="en-US" w:bidi="ar-SA"/>
      </w:rPr>
    </w:lvl>
    <w:lvl w:ilvl="6" w:tplc="AEF20B6E">
      <w:numFmt w:val="bullet"/>
      <w:lvlText w:val="•"/>
      <w:lvlJc w:val="left"/>
      <w:pPr>
        <w:ind w:left="5036" w:hanging="164"/>
      </w:pPr>
      <w:rPr>
        <w:rFonts w:hint="default"/>
        <w:lang w:val="ru-RU" w:eastAsia="en-US" w:bidi="ar-SA"/>
      </w:rPr>
    </w:lvl>
    <w:lvl w:ilvl="7" w:tplc="C310D974">
      <w:numFmt w:val="bullet"/>
      <w:lvlText w:val="•"/>
      <w:lvlJc w:val="left"/>
      <w:pPr>
        <w:ind w:left="5865" w:hanging="164"/>
      </w:pPr>
      <w:rPr>
        <w:rFonts w:hint="default"/>
        <w:lang w:val="ru-RU" w:eastAsia="en-US" w:bidi="ar-SA"/>
      </w:rPr>
    </w:lvl>
    <w:lvl w:ilvl="8" w:tplc="CC3492FC">
      <w:numFmt w:val="bullet"/>
      <w:lvlText w:val="•"/>
      <w:lvlJc w:val="left"/>
      <w:pPr>
        <w:ind w:left="6695" w:hanging="16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E4B"/>
    <w:rsid w:val="000319C9"/>
    <w:rsid w:val="00091867"/>
    <w:rsid w:val="00094681"/>
    <w:rsid w:val="00100856"/>
    <w:rsid w:val="00160B1C"/>
    <w:rsid w:val="001F5707"/>
    <w:rsid w:val="00257145"/>
    <w:rsid w:val="002C7634"/>
    <w:rsid w:val="00346132"/>
    <w:rsid w:val="0036002E"/>
    <w:rsid w:val="003602C7"/>
    <w:rsid w:val="004370E6"/>
    <w:rsid w:val="004962ED"/>
    <w:rsid w:val="00496DD4"/>
    <w:rsid w:val="004B4CCA"/>
    <w:rsid w:val="00507195"/>
    <w:rsid w:val="005273BB"/>
    <w:rsid w:val="00532C3C"/>
    <w:rsid w:val="00564909"/>
    <w:rsid w:val="00564D28"/>
    <w:rsid w:val="005742D9"/>
    <w:rsid w:val="005A039C"/>
    <w:rsid w:val="006218E6"/>
    <w:rsid w:val="00647A2C"/>
    <w:rsid w:val="006648A1"/>
    <w:rsid w:val="00684A92"/>
    <w:rsid w:val="006C46F6"/>
    <w:rsid w:val="00754B85"/>
    <w:rsid w:val="007B7A1F"/>
    <w:rsid w:val="007F6181"/>
    <w:rsid w:val="00820B6E"/>
    <w:rsid w:val="00834DA1"/>
    <w:rsid w:val="008516B8"/>
    <w:rsid w:val="008B5813"/>
    <w:rsid w:val="0091352E"/>
    <w:rsid w:val="00997AFA"/>
    <w:rsid w:val="00A40B3F"/>
    <w:rsid w:val="00A626AF"/>
    <w:rsid w:val="00B077C1"/>
    <w:rsid w:val="00B46284"/>
    <w:rsid w:val="00BA3950"/>
    <w:rsid w:val="00BD1B2E"/>
    <w:rsid w:val="00C26408"/>
    <w:rsid w:val="00C33993"/>
    <w:rsid w:val="00C651FD"/>
    <w:rsid w:val="00C805EB"/>
    <w:rsid w:val="00C9575E"/>
    <w:rsid w:val="00D011CB"/>
    <w:rsid w:val="00D16226"/>
    <w:rsid w:val="00D901CC"/>
    <w:rsid w:val="00E07809"/>
    <w:rsid w:val="00E27FD3"/>
    <w:rsid w:val="00E71EE3"/>
    <w:rsid w:val="00E904E2"/>
    <w:rsid w:val="00E96A9B"/>
    <w:rsid w:val="00EB7E4B"/>
    <w:rsid w:val="00ED1773"/>
    <w:rsid w:val="00EE1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7EFFD"/>
  <w15:chartTrackingRefBased/>
  <w15:docId w15:val="{5110A12B-92DA-4752-BA8B-30D95B134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3399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3399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4">
    <w:name w:val="Основной текст Знак"/>
    <w:basedOn w:val="a0"/>
    <w:link w:val="a3"/>
    <w:uiPriority w:val="1"/>
    <w:rsid w:val="00C33993"/>
    <w:rPr>
      <w:rFonts w:ascii="Times New Roman" w:eastAsia="Times New Roman" w:hAnsi="Times New Roman" w:cs="Times New Roman"/>
      <w:sz w:val="16"/>
      <w:szCs w:val="16"/>
    </w:rPr>
  </w:style>
  <w:style w:type="paragraph" w:styleId="a5">
    <w:name w:val="Title"/>
    <w:basedOn w:val="a"/>
    <w:link w:val="a6"/>
    <w:uiPriority w:val="1"/>
    <w:qFormat/>
    <w:rsid w:val="00C33993"/>
    <w:pPr>
      <w:widowControl w:val="0"/>
      <w:autoSpaceDE w:val="0"/>
      <w:autoSpaceDN w:val="0"/>
      <w:spacing w:after="0" w:line="240" w:lineRule="auto"/>
      <w:ind w:left="2128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1"/>
    <w:rsid w:val="00C33993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33993"/>
    <w:pPr>
      <w:widowControl w:val="0"/>
      <w:autoSpaceDE w:val="0"/>
      <w:autoSpaceDN w:val="0"/>
      <w:spacing w:after="0" w:line="256" w:lineRule="exact"/>
      <w:ind w:right="1091"/>
      <w:jc w:val="center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97A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97AFA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A626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26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8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E58CB-BE5E-4F5C-983B-E8591CB8E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Афанасьева Елена Анатольевна</dc:creator>
  <cp:keywords/>
  <dc:description/>
  <cp:lastModifiedBy>Лазарева Ольга Евгеньевна</cp:lastModifiedBy>
  <cp:revision>35</cp:revision>
  <cp:lastPrinted>2023-02-14T04:00:00Z</cp:lastPrinted>
  <dcterms:created xsi:type="dcterms:W3CDTF">2023-01-27T06:11:00Z</dcterms:created>
  <dcterms:modified xsi:type="dcterms:W3CDTF">2023-04-28T09:33:00Z</dcterms:modified>
</cp:coreProperties>
</file>